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76A3A72B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555088">
        <w:rPr>
          <w:b/>
        </w:rPr>
        <w:t>25-0</w:t>
      </w:r>
      <w:r w:rsidR="008E0DD4">
        <w:rPr>
          <w:b/>
        </w:rPr>
        <w:t>2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 xml:space="preserve">ber 31, </w:t>
      </w:r>
      <w:proofErr w:type="gramStart"/>
      <w:r>
        <w:t>2013</w:t>
      </w:r>
      <w:proofErr w:type="gramEnd"/>
      <w:r>
        <w:t xml:space="preserve">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</w:t>
      </w:r>
      <w:proofErr w:type="gramStart"/>
      <w:r w:rsidR="00C56202">
        <w:t>appropriated</w:t>
      </w:r>
      <w:proofErr w:type="gramEnd"/>
      <w:r w:rsidR="00C56202">
        <w:t xml:space="preserve"> for a specific source by formal action of the Commission. Amendments or modifications of the </w:t>
      </w:r>
      <w:proofErr w:type="gramStart"/>
      <w:r w:rsidR="00C56202">
        <w:t>appropriated</w:t>
      </w:r>
      <w:proofErr w:type="gramEnd"/>
      <w:r w:rsidR="00C56202">
        <w:t xml:space="preserve">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73BF3F05" w:rsidR="00003BB1" w:rsidRDefault="00003BB1" w:rsidP="00903853">
      <w:r>
        <w:t xml:space="preserve">NOW THEREFORE BE IT RESOLVED that the Commission allocated the following portions of its </w:t>
      </w:r>
      <w:r w:rsidR="008E0DD4">
        <w:t>June</w:t>
      </w:r>
      <w:r w:rsidR="00555088">
        <w:t xml:space="preserve"> 2025</w:t>
      </w:r>
      <w:r>
        <w:t>, General Fund Balance as follows:</w:t>
      </w:r>
    </w:p>
    <w:p w14:paraId="568A1FDD" w14:textId="5FE12861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46F4DFE6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50.836</w:t>
      </w:r>
      <w:r>
        <w:t xml:space="preserve"> is non-spendable for Prepaid </w:t>
      </w:r>
      <w:r w:rsidR="00B600F4">
        <w:t>expenses.</w:t>
      </w:r>
    </w:p>
    <w:p w14:paraId="7D773C5B" w14:textId="030FCA1D" w:rsidR="002954C2" w:rsidRDefault="002954C2" w:rsidP="00003BB1">
      <w:pPr>
        <w:pStyle w:val="ListParagraph"/>
        <w:numPr>
          <w:ilvl w:val="0"/>
          <w:numId w:val="1"/>
        </w:numPr>
      </w:pPr>
      <w:r>
        <w:t>$162,286 is Funding Assistance Program (FAP) funding</w:t>
      </w:r>
    </w:p>
    <w:p w14:paraId="220F88AA" w14:textId="41CB8F42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2954C2">
        <w:t>287,660</w:t>
      </w:r>
      <w:r>
        <w:t xml:space="preserve"> is assigned for Sick Leave Liability</w:t>
      </w:r>
      <w:r w:rsidR="000A24E8">
        <w:t>-</w:t>
      </w:r>
    </w:p>
    <w:p w14:paraId="48FAA8F1" w14:textId="6091DE17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555088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07668649" w:rsidR="0006398E" w:rsidRDefault="00003BB1" w:rsidP="00903853">
      <w:r>
        <w:t xml:space="preserve">The above Resolution is adopted this </w:t>
      </w:r>
      <w:r w:rsidR="008E0DD4">
        <w:t>12</w:t>
      </w:r>
      <w:r w:rsidR="007C3484">
        <w:t>t</w:t>
      </w:r>
      <w:r w:rsidR="0011300A">
        <w:t>h</w:t>
      </w:r>
      <w:r w:rsidR="00377E9D">
        <w:t xml:space="preserve"> Day of</w:t>
      </w:r>
      <w:r w:rsidR="008E0DD4">
        <w:t xml:space="preserve"> </w:t>
      </w:r>
      <w:proofErr w:type="gramStart"/>
      <w:r w:rsidR="008E0DD4">
        <w:t>June</w:t>
      </w:r>
      <w:r w:rsidR="007C3484">
        <w:t>,</w:t>
      </w:r>
      <w:proofErr w:type="gramEnd"/>
      <w:r w:rsidR="007C3484">
        <w:t xml:space="preserve"> 2025</w:t>
      </w:r>
    </w:p>
    <w:p w14:paraId="04F2E663" w14:textId="77777777" w:rsidR="00003BB1" w:rsidRDefault="00003BB1" w:rsidP="00903853"/>
    <w:p w14:paraId="757D0B39" w14:textId="77777777" w:rsidR="00003BB1" w:rsidRDefault="00003BB1" w:rsidP="00903853">
      <w:proofErr w:type="gramStart"/>
      <w:r>
        <w:t>_____________________________________</w:t>
      </w:r>
      <w:r>
        <w:tab/>
      </w:r>
      <w:r>
        <w:tab/>
      </w:r>
      <w:r>
        <w:tab/>
      </w:r>
      <w:proofErr w:type="gramEnd"/>
      <w:r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954C2"/>
    <w:rsid w:val="002D56FA"/>
    <w:rsid w:val="002F1C32"/>
    <w:rsid w:val="00307538"/>
    <w:rsid w:val="00342D61"/>
    <w:rsid w:val="00377E9D"/>
    <w:rsid w:val="003F68AD"/>
    <w:rsid w:val="00422BB4"/>
    <w:rsid w:val="00441BA7"/>
    <w:rsid w:val="00473E27"/>
    <w:rsid w:val="0049324F"/>
    <w:rsid w:val="004A2AFF"/>
    <w:rsid w:val="004A3A39"/>
    <w:rsid w:val="0050274E"/>
    <w:rsid w:val="00525712"/>
    <w:rsid w:val="00544CF2"/>
    <w:rsid w:val="00555088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C2877"/>
    <w:rsid w:val="007C3484"/>
    <w:rsid w:val="007D5D83"/>
    <w:rsid w:val="007F5FF6"/>
    <w:rsid w:val="00810143"/>
    <w:rsid w:val="008C74CD"/>
    <w:rsid w:val="008E0DD4"/>
    <w:rsid w:val="00903853"/>
    <w:rsid w:val="00922045"/>
    <w:rsid w:val="009B4946"/>
    <w:rsid w:val="00AB339E"/>
    <w:rsid w:val="00AD6719"/>
    <w:rsid w:val="00B10E1C"/>
    <w:rsid w:val="00B16F5A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2028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6</cp:revision>
  <cp:lastPrinted>2023-11-14T13:17:00Z</cp:lastPrinted>
  <dcterms:created xsi:type="dcterms:W3CDTF">2025-05-02T14:20:00Z</dcterms:created>
  <dcterms:modified xsi:type="dcterms:W3CDTF">2025-06-09T15:51:00Z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